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83"/>
        <w:gridCol w:w="3235"/>
        <w:gridCol w:w="3236"/>
      </w:tblGrid>
      <w:tr w:rsidR="006465CC" w:rsidTr="005116D4">
        <w:trPr>
          <w:trHeight w:val="2117"/>
        </w:trPr>
        <w:tc>
          <w:tcPr>
            <w:tcW w:w="3383" w:type="dxa"/>
          </w:tcPr>
          <w:p w:rsidR="006465CC" w:rsidRDefault="006465CC" w:rsidP="003A53A1">
            <w:pPr>
              <w:spacing w:before="240"/>
              <w:jc w:val="center"/>
              <w:rPr>
                <w:b/>
                <w:i/>
              </w:rPr>
            </w:pPr>
            <w:bookmarkStart w:id="0" w:name="_GoBack"/>
            <w:bookmarkEnd w:id="0"/>
            <w:r w:rsidRPr="00B00F89">
              <w:rPr>
                <w:b/>
                <w:i/>
                <w:noProof/>
                <w:lang w:eastAsia="it-IT"/>
              </w:rPr>
              <w:drawing>
                <wp:inline distT="0" distB="0" distL="0" distR="0">
                  <wp:extent cx="1371600" cy="1049759"/>
                  <wp:effectExtent l="0" t="0" r="0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4870" r="7899" b="3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020" cy="1055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</w:tcPr>
          <w:p w:rsidR="006465CC" w:rsidRDefault="006465CC" w:rsidP="003A53A1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w:drawing>
                <wp:inline distT="0" distB="0" distL="0" distR="0">
                  <wp:extent cx="908050" cy="946150"/>
                  <wp:effectExtent l="1905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054" cy="94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</w:tcPr>
          <w:p w:rsidR="006465CC" w:rsidRDefault="006465CC" w:rsidP="003A53A1">
            <w:pPr>
              <w:spacing w:before="480"/>
              <w:jc w:val="center"/>
              <w:rPr>
                <w:b/>
                <w:i/>
              </w:rPr>
            </w:pPr>
            <w:r w:rsidRPr="00B00F89">
              <w:rPr>
                <w:b/>
                <w:i/>
                <w:noProof/>
                <w:lang w:eastAsia="it-IT"/>
              </w:rPr>
              <w:drawing>
                <wp:inline distT="0" distB="0" distL="0" distR="0">
                  <wp:extent cx="916533" cy="609600"/>
                  <wp:effectExtent l="19050" t="0" r="0" b="0"/>
                  <wp:docPr id="8" name="Immagine 4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791" cy="609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5CC" w:rsidRPr="005F28FF" w:rsidRDefault="006465CC" w:rsidP="006465CC">
      <w:pPr>
        <w:spacing w:after="0" w:line="240" w:lineRule="auto"/>
        <w:jc w:val="center"/>
        <w:rPr>
          <w:b/>
          <w:sz w:val="26"/>
          <w:szCs w:val="26"/>
        </w:rPr>
      </w:pPr>
      <w:r w:rsidRPr="005F28FF">
        <w:rPr>
          <w:b/>
        </w:rPr>
        <w:t>Ministero dell’Istruzione, dell’Università e della Ricerca</w:t>
      </w:r>
    </w:p>
    <w:p w:rsidR="006465CC" w:rsidRPr="00896190" w:rsidRDefault="006465CC" w:rsidP="006465CC">
      <w:pPr>
        <w:spacing w:before="80" w:after="0" w:line="240" w:lineRule="auto"/>
        <w:jc w:val="center"/>
        <w:rPr>
          <w:b/>
          <w:sz w:val="26"/>
          <w:szCs w:val="26"/>
        </w:rPr>
      </w:pPr>
      <w:r w:rsidRPr="00896190">
        <w:rPr>
          <w:b/>
          <w:sz w:val="26"/>
          <w:szCs w:val="26"/>
        </w:rPr>
        <w:t>CPIA NAPOLI PROVINCIA 1</w:t>
      </w:r>
    </w:p>
    <w:p w:rsidR="006465CC" w:rsidRPr="00896190" w:rsidRDefault="006465CC" w:rsidP="006465CC">
      <w:pPr>
        <w:spacing w:after="0" w:line="240" w:lineRule="auto"/>
        <w:jc w:val="center"/>
        <w:rPr>
          <w:b/>
        </w:rPr>
      </w:pPr>
      <w:r w:rsidRPr="00896190">
        <w:rPr>
          <w:b/>
        </w:rPr>
        <w:t>CENTRO PROVINCIALE PER L’ISTRUZIONE DEGLI ADULTI</w:t>
      </w:r>
    </w:p>
    <w:p w:rsidR="006465CC" w:rsidRPr="00896190" w:rsidRDefault="006465CC" w:rsidP="006465CC">
      <w:pPr>
        <w:spacing w:after="0" w:line="240" w:lineRule="auto"/>
        <w:jc w:val="center"/>
      </w:pPr>
      <w:r w:rsidRPr="00896190">
        <w:t>Codice Meccanografico: NAMM0CR008 – Codice fiscale: 93062780635</w:t>
      </w:r>
    </w:p>
    <w:p w:rsidR="006465CC" w:rsidRPr="00896190" w:rsidRDefault="006465CC" w:rsidP="006465CC">
      <w:pPr>
        <w:spacing w:after="0" w:line="240" w:lineRule="auto"/>
        <w:jc w:val="center"/>
      </w:pPr>
      <w:r w:rsidRPr="00896190">
        <w:t xml:space="preserve">Via San Pietro, 56 – 80020 Casavatore (NA) – Telefono: </w:t>
      </w:r>
      <w:r w:rsidR="00A42114" w:rsidRPr="00896190">
        <w:t>08119</w:t>
      </w:r>
      <w:r w:rsidR="00A42114">
        <w:t>201682</w:t>
      </w:r>
    </w:p>
    <w:p w:rsidR="006465CC" w:rsidRPr="00896190" w:rsidRDefault="006465CC" w:rsidP="006465CC">
      <w:pPr>
        <w:spacing w:after="0" w:line="240" w:lineRule="auto"/>
        <w:jc w:val="center"/>
      </w:pPr>
      <w:r w:rsidRPr="00896190">
        <w:t xml:space="preserve">NAMM0CR008@istruzione.it - NAMM0CR008@pec.istruzione.it </w:t>
      </w:r>
    </w:p>
    <w:p w:rsidR="0051546F" w:rsidRDefault="0051546F" w:rsidP="006465CC">
      <w:pPr>
        <w:spacing w:after="0"/>
      </w:pPr>
    </w:p>
    <w:tbl>
      <w:tblPr>
        <w:tblW w:w="9832" w:type="dxa"/>
        <w:jc w:val="center"/>
        <w:tblLayout w:type="fixed"/>
        <w:tblLook w:val="04A0" w:firstRow="1" w:lastRow="0" w:firstColumn="1" w:lastColumn="0" w:noHBand="0" w:noVBand="1"/>
      </w:tblPr>
      <w:tblGrid>
        <w:gridCol w:w="9832"/>
      </w:tblGrid>
      <w:tr w:rsidR="006465CC" w:rsidTr="00E777A1">
        <w:trPr>
          <w:trHeight w:val="1324"/>
          <w:jc w:val="center"/>
        </w:trPr>
        <w:tc>
          <w:tcPr>
            <w:tcW w:w="9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46F" w:rsidRDefault="0051546F" w:rsidP="005F28FF">
            <w:pPr>
              <w:snapToGrid w:val="0"/>
              <w:spacing w:after="0" w:line="240" w:lineRule="auto"/>
              <w:ind w:right="62"/>
              <w:rPr>
                <w:rFonts w:ascii="Calibri" w:hAnsi="Calibri"/>
              </w:rPr>
            </w:pPr>
            <w:r w:rsidRPr="00A61CC2">
              <w:rPr>
                <w:rFonts w:ascii="Calibri" w:hAnsi="Calibri"/>
                <w:b/>
              </w:rPr>
              <w:t>Istituto in rete:</w:t>
            </w:r>
            <w:r>
              <w:rPr>
                <w:rFonts w:ascii="Calibri" w:hAnsi="Calibri"/>
              </w:rPr>
              <w:t xml:space="preserve"> ______________________</w:t>
            </w:r>
            <w:r w:rsidR="00E777A1">
              <w:rPr>
                <w:rFonts w:ascii="Calibri" w:hAnsi="Calibri"/>
              </w:rPr>
              <w:t>_</w:t>
            </w:r>
            <w:r>
              <w:rPr>
                <w:rFonts w:ascii="Calibri" w:hAnsi="Calibri"/>
              </w:rPr>
              <w:t>_____________________</w:t>
            </w:r>
            <w:r w:rsidR="00925D06">
              <w:rPr>
                <w:rFonts w:ascii="Calibri" w:hAnsi="Calibri"/>
              </w:rPr>
              <w:t>______</w:t>
            </w:r>
            <w:r>
              <w:rPr>
                <w:rFonts w:ascii="Calibri" w:hAnsi="Calibri"/>
              </w:rPr>
              <w:t>__</w:t>
            </w:r>
            <w:r w:rsidR="00E777A1">
              <w:rPr>
                <w:rFonts w:ascii="Calibri" w:hAnsi="Calibri"/>
              </w:rPr>
              <w:t>__</w:t>
            </w:r>
            <w:r>
              <w:rPr>
                <w:rFonts w:ascii="Calibri" w:hAnsi="Calibri"/>
              </w:rPr>
              <w:t>___________________</w:t>
            </w:r>
          </w:p>
          <w:p w:rsidR="0051546F" w:rsidRPr="005F28FF" w:rsidRDefault="0051546F" w:rsidP="005F28FF">
            <w:pPr>
              <w:snapToGrid w:val="0"/>
              <w:spacing w:after="0" w:line="240" w:lineRule="auto"/>
              <w:ind w:right="62"/>
              <w:rPr>
                <w:rFonts w:ascii="Calibri" w:hAnsi="Calibri"/>
                <w:sz w:val="10"/>
              </w:rPr>
            </w:pPr>
          </w:p>
          <w:p w:rsidR="006465CC" w:rsidRPr="005F28FF" w:rsidRDefault="00E777A1" w:rsidP="005F28FF">
            <w:pPr>
              <w:spacing w:after="0"/>
            </w:pPr>
            <w:r>
              <w:rPr>
                <w:rFonts w:ascii="Calibri" w:hAnsi="Calibri"/>
                <w:b/>
              </w:rPr>
              <w:t>Indirizz</w:t>
            </w:r>
            <w:r w:rsidR="004E0418">
              <w:rPr>
                <w:rFonts w:ascii="Calibri" w:hAnsi="Calibri"/>
                <w:b/>
              </w:rPr>
              <w:t>o</w:t>
            </w:r>
            <w:r w:rsidR="0051546F" w:rsidRPr="00A61CC2">
              <w:rPr>
                <w:rFonts w:ascii="Calibri" w:hAnsi="Calibri"/>
                <w:b/>
              </w:rPr>
              <w:t xml:space="preserve"> di </w:t>
            </w:r>
            <w:proofErr w:type="gramStart"/>
            <w:r w:rsidR="0051546F" w:rsidRPr="00A61CC2">
              <w:rPr>
                <w:rFonts w:ascii="Calibri" w:hAnsi="Calibri"/>
                <w:b/>
              </w:rPr>
              <w:t>studi</w:t>
            </w:r>
            <w:r>
              <w:rPr>
                <w:rFonts w:ascii="Calibri" w:hAnsi="Calibri"/>
                <w:b/>
              </w:rPr>
              <w:t>o</w:t>
            </w:r>
            <w:r w:rsidR="0051546F" w:rsidRPr="00A61CC2">
              <w:rPr>
                <w:rFonts w:ascii="Calibri" w:hAnsi="Calibri"/>
                <w:b/>
              </w:rPr>
              <w:t>:</w:t>
            </w:r>
            <w:r w:rsidR="0051546F" w:rsidRPr="00CE6A1A">
              <w:rPr>
                <w:rFonts w:ascii="Calibri" w:hAnsi="Calibri"/>
                <w:sz w:val="28"/>
              </w:rPr>
              <w:t>_</w:t>
            </w:r>
            <w:proofErr w:type="gramEnd"/>
            <w:r w:rsidR="0051546F" w:rsidRPr="00CE6A1A">
              <w:rPr>
                <w:rFonts w:ascii="Calibri" w:hAnsi="Calibri"/>
                <w:sz w:val="28"/>
              </w:rPr>
              <w:t>_____________________________________________________</w:t>
            </w:r>
          </w:p>
        </w:tc>
      </w:tr>
    </w:tbl>
    <w:p w:rsidR="00A7226A" w:rsidRDefault="00A7226A" w:rsidP="00A7226A">
      <w:pPr>
        <w:spacing w:after="0"/>
        <w:jc w:val="center"/>
        <w:rPr>
          <w:b/>
          <w:sz w:val="24"/>
          <w:szCs w:val="24"/>
        </w:rPr>
      </w:pPr>
    </w:p>
    <w:p w:rsidR="006465CC" w:rsidRDefault="006465CC" w:rsidP="004942D8">
      <w:pPr>
        <w:spacing w:before="240"/>
        <w:jc w:val="center"/>
      </w:pPr>
      <w:r w:rsidRPr="006465CC">
        <w:rPr>
          <w:b/>
          <w:sz w:val="24"/>
          <w:szCs w:val="24"/>
        </w:rPr>
        <w:t xml:space="preserve">Verbale delle operazioni finalizzate alla definizione dei patti formativi individuali di </w:t>
      </w:r>
      <w:r>
        <w:rPr>
          <w:b/>
          <w:sz w:val="24"/>
          <w:szCs w:val="24"/>
        </w:rPr>
        <w:t>II</w:t>
      </w:r>
      <w:r w:rsidRPr="006465CC">
        <w:rPr>
          <w:b/>
          <w:sz w:val="24"/>
          <w:szCs w:val="24"/>
        </w:rPr>
        <w:t xml:space="preserve"> livello</w:t>
      </w:r>
    </w:p>
    <w:p w:rsidR="00976369" w:rsidRDefault="00976369" w:rsidP="00A7226A">
      <w:pPr>
        <w:spacing w:after="120" w:line="360" w:lineRule="auto"/>
        <w:ind w:firstLine="284"/>
        <w:jc w:val="both"/>
      </w:pPr>
      <w:r>
        <w:t xml:space="preserve">La sottocommissione funzionale istituita presso </w:t>
      </w:r>
      <w:r w:rsidR="006465CC">
        <w:t>l’Istituto in rete sopra riportato, p</w:t>
      </w:r>
      <w:r>
        <w:t xml:space="preserve">resieduta dal </w:t>
      </w:r>
      <w:r w:rsidR="00552BAD">
        <w:t xml:space="preserve">Dirigente </w:t>
      </w:r>
      <w:r w:rsidR="00F60479">
        <w:t>S</w:t>
      </w:r>
      <w:r w:rsidR="00552BAD">
        <w:t>colastico o dal docente referente della Commissione da lui delegato</w:t>
      </w:r>
      <w:r w:rsidR="0051546F">
        <w:t>,</w:t>
      </w:r>
      <w:r w:rsidR="001A23CF">
        <w:t xml:space="preserve"> </w:t>
      </w:r>
      <w:r>
        <w:t>è così composta</w:t>
      </w:r>
      <w:r w:rsidR="006465CC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829"/>
        <w:gridCol w:w="2830"/>
      </w:tblGrid>
      <w:tr w:rsidR="00976369" w:rsidTr="005116D4">
        <w:trPr>
          <w:trHeight w:val="344"/>
        </w:trPr>
        <w:tc>
          <w:tcPr>
            <w:tcW w:w="4077" w:type="dxa"/>
            <w:vAlign w:val="center"/>
          </w:tcPr>
          <w:p w:rsidR="00976369" w:rsidRPr="00976369" w:rsidRDefault="006465CC" w:rsidP="004942D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76369">
              <w:rPr>
                <w:b/>
              </w:rPr>
              <w:t>ssi</w:t>
            </w:r>
            <w:r>
              <w:rPr>
                <w:b/>
              </w:rPr>
              <w:t xml:space="preserve"> culturali/Discipline</w:t>
            </w:r>
          </w:p>
        </w:tc>
        <w:tc>
          <w:tcPr>
            <w:tcW w:w="2829" w:type="dxa"/>
            <w:vAlign w:val="center"/>
          </w:tcPr>
          <w:p w:rsidR="00976369" w:rsidRPr="00976369" w:rsidRDefault="00552BAD" w:rsidP="004942D8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830" w:type="dxa"/>
            <w:vAlign w:val="center"/>
          </w:tcPr>
          <w:p w:rsidR="00976369" w:rsidRPr="00976369" w:rsidRDefault="00552BAD" w:rsidP="004942D8">
            <w:pPr>
              <w:jc w:val="center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976369" w:rsidTr="005116D4">
        <w:trPr>
          <w:trHeight w:val="326"/>
        </w:trPr>
        <w:tc>
          <w:tcPr>
            <w:tcW w:w="4077" w:type="dxa"/>
            <w:vAlign w:val="center"/>
          </w:tcPr>
          <w:p w:rsidR="00976369" w:rsidRDefault="00976369" w:rsidP="004942D8"/>
        </w:tc>
        <w:tc>
          <w:tcPr>
            <w:tcW w:w="2829" w:type="dxa"/>
          </w:tcPr>
          <w:p w:rsidR="00976369" w:rsidRDefault="00976369"/>
        </w:tc>
        <w:tc>
          <w:tcPr>
            <w:tcW w:w="2830" w:type="dxa"/>
          </w:tcPr>
          <w:p w:rsidR="00976369" w:rsidRDefault="00976369"/>
        </w:tc>
      </w:tr>
      <w:tr w:rsidR="004942D8" w:rsidTr="005116D4">
        <w:trPr>
          <w:trHeight w:val="326"/>
        </w:trPr>
        <w:tc>
          <w:tcPr>
            <w:tcW w:w="4077" w:type="dxa"/>
            <w:vAlign w:val="center"/>
          </w:tcPr>
          <w:p w:rsidR="004942D8" w:rsidRDefault="004942D8" w:rsidP="005116D4"/>
        </w:tc>
        <w:tc>
          <w:tcPr>
            <w:tcW w:w="2829" w:type="dxa"/>
          </w:tcPr>
          <w:p w:rsidR="004942D8" w:rsidRDefault="004942D8"/>
        </w:tc>
        <w:tc>
          <w:tcPr>
            <w:tcW w:w="2830" w:type="dxa"/>
          </w:tcPr>
          <w:p w:rsidR="004942D8" w:rsidRDefault="004942D8"/>
        </w:tc>
      </w:tr>
      <w:tr w:rsidR="005116D4" w:rsidTr="005116D4">
        <w:trPr>
          <w:trHeight w:val="326"/>
        </w:trPr>
        <w:tc>
          <w:tcPr>
            <w:tcW w:w="4077" w:type="dxa"/>
            <w:vAlign w:val="center"/>
          </w:tcPr>
          <w:p w:rsidR="005116D4" w:rsidRDefault="005116D4" w:rsidP="005116D4"/>
        </w:tc>
        <w:tc>
          <w:tcPr>
            <w:tcW w:w="2829" w:type="dxa"/>
          </w:tcPr>
          <w:p w:rsidR="005116D4" w:rsidRDefault="005116D4"/>
        </w:tc>
        <w:tc>
          <w:tcPr>
            <w:tcW w:w="2830" w:type="dxa"/>
          </w:tcPr>
          <w:p w:rsidR="005116D4" w:rsidRDefault="005116D4"/>
        </w:tc>
      </w:tr>
      <w:tr w:rsidR="00976369" w:rsidTr="005116D4">
        <w:trPr>
          <w:trHeight w:val="344"/>
        </w:trPr>
        <w:tc>
          <w:tcPr>
            <w:tcW w:w="4077" w:type="dxa"/>
            <w:vAlign w:val="center"/>
          </w:tcPr>
          <w:p w:rsidR="00976369" w:rsidRDefault="00976369" w:rsidP="004942D8"/>
        </w:tc>
        <w:tc>
          <w:tcPr>
            <w:tcW w:w="2829" w:type="dxa"/>
          </w:tcPr>
          <w:p w:rsidR="00976369" w:rsidRDefault="00976369"/>
        </w:tc>
        <w:tc>
          <w:tcPr>
            <w:tcW w:w="2830" w:type="dxa"/>
          </w:tcPr>
          <w:p w:rsidR="00976369" w:rsidRDefault="00976369"/>
        </w:tc>
      </w:tr>
      <w:tr w:rsidR="004942D8" w:rsidTr="005116D4">
        <w:trPr>
          <w:trHeight w:val="344"/>
        </w:trPr>
        <w:tc>
          <w:tcPr>
            <w:tcW w:w="4077" w:type="dxa"/>
            <w:vAlign w:val="center"/>
          </w:tcPr>
          <w:p w:rsidR="004942D8" w:rsidRDefault="004942D8" w:rsidP="00682211"/>
        </w:tc>
        <w:tc>
          <w:tcPr>
            <w:tcW w:w="2829" w:type="dxa"/>
          </w:tcPr>
          <w:p w:rsidR="004942D8" w:rsidRDefault="004942D8"/>
        </w:tc>
        <w:tc>
          <w:tcPr>
            <w:tcW w:w="2830" w:type="dxa"/>
          </w:tcPr>
          <w:p w:rsidR="004942D8" w:rsidRDefault="004942D8"/>
        </w:tc>
      </w:tr>
      <w:tr w:rsidR="00976369" w:rsidTr="005116D4">
        <w:trPr>
          <w:trHeight w:val="326"/>
        </w:trPr>
        <w:tc>
          <w:tcPr>
            <w:tcW w:w="4077" w:type="dxa"/>
            <w:vAlign w:val="center"/>
          </w:tcPr>
          <w:p w:rsidR="00976369" w:rsidRDefault="00976369" w:rsidP="004942D8"/>
        </w:tc>
        <w:tc>
          <w:tcPr>
            <w:tcW w:w="2829" w:type="dxa"/>
          </w:tcPr>
          <w:p w:rsidR="00976369" w:rsidRDefault="00976369"/>
        </w:tc>
        <w:tc>
          <w:tcPr>
            <w:tcW w:w="2830" w:type="dxa"/>
          </w:tcPr>
          <w:p w:rsidR="00976369" w:rsidRDefault="00976369"/>
        </w:tc>
      </w:tr>
      <w:tr w:rsidR="004942D8" w:rsidTr="005116D4">
        <w:trPr>
          <w:trHeight w:val="326"/>
        </w:trPr>
        <w:tc>
          <w:tcPr>
            <w:tcW w:w="4077" w:type="dxa"/>
            <w:vAlign w:val="center"/>
          </w:tcPr>
          <w:p w:rsidR="004942D8" w:rsidRDefault="004942D8" w:rsidP="004942D8"/>
        </w:tc>
        <w:tc>
          <w:tcPr>
            <w:tcW w:w="2829" w:type="dxa"/>
          </w:tcPr>
          <w:p w:rsidR="004942D8" w:rsidRDefault="004942D8"/>
        </w:tc>
        <w:tc>
          <w:tcPr>
            <w:tcW w:w="2830" w:type="dxa"/>
          </w:tcPr>
          <w:p w:rsidR="004942D8" w:rsidRDefault="004942D8"/>
        </w:tc>
      </w:tr>
      <w:tr w:rsidR="00976369" w:rsidTr="005116D4">
        <w:trPr>
          <w:trHeight w:val="344"/>
        </w:trPr>
        <w:tc>
          <w:tcPr>
            <w:tcW w:w="4077" w:type="dxa"/>
            <w:vAlign w:val="center"/>
          </w:tcPr>
          <w:p w:rsidR="00976369" w:rsidRDefault="00976369" w:rsidP="004942D8"/>
        </w:tc>
        <w:tc>
          <w:tcPr>
            <w:tcW w:w="2829" w:type="dxa"/>
          </w:tcPr>
          <w:p w:rsidR="00976369" w:rsidRDefault="00976369"/>
        </w:tc>
        <w:tc>
          <w:tcPr>
            <w:tcW w:w="2830" w:type="dxa"/>
          </w:tcPr>
          <w:p w:rsidR="00976369" w:rsidRDefault="00976369"/>
        </w:tc>
      </w:tr>
      <w:tr w:rsidR="00976369" w:rsidTr="005116D4">
        <w:trPr>
          <w:trHeight w:val="326"/>
        </w:trPr>
        <w:tc>
          <w:tcPr>
            <w:tcW w:w="4077" w:type="dxa"/>
          </w:tcPr>
          <w:p w:rsidR="00573F71" w:rsidRDefault="00573F71" w:rsidP="006465CC"/>
        </w:tc>
        <w:tc>
          <w:tcPr>
            <w:tcW w:w="2829" w:type="dxa"/>
          </w:tcPr>
          <w:p w:rsidR="00976369" w:rsidRDefault="00976369"/>
        </w:tc>
        <w:tc>
          <w:tcPr>
            <w:tcW w:w="2830" w:type="dxa"/>
          </w:tcPr>
          <w:p w:rsidR="00976369" w:rsidRDefault="00976369"/>
        </w:tc>
      </w:tr>
      <w:tr w:rsidR="006465CC" w:rsidTr="005116D4">
        <w:trPr>
          <w:trHeight w:val="344"/>
        </w:trPr>
        <w:tc>
          <w:tcPr>
            <w:tcW w:w="4077" w:type="dxa"/>
          </w:tcPr>
          <w:p w:rsidR="006465CC" w:rsidRDefault="006465CC" w:rsidP="006465CC"/>
        </w:tc>
        <w:tc>
          <w:tcPr>
            <w:tcW w:w="2829" w:type="dxa"/>
          </w:tcPr>
          <w:p w:rsidR="006465CC" w:rsidRDefault="006465CC"/>
        </w:tc>
        <w:tc>
          <w:tcPr>
            <w:tcW w:w="2830" w:type="dxa"/>
          </w:tcPr>
          <w:p w:rsidR="006465CC" w:rsidRDefault="006465CC"/>
        </w:tc>
      </w:tr>
      <w:tr w:rsidR="006465CC" w:rsidTr="005116D4">
        <w:trPr>
          <w:trHeight w:val="326"/>
        </w:trPr>
        <w:tc>
          <w:tcPr>
            <w:tcW w:w="4077" w:type="dxa"/>
          </w:tcPr>
          <w:p w:rsidR="006465CC" w:rsidRDefault="006465CC" w:rsidP="006465CC"/>
        </w:tc>
        <w:tc>
          <w:tcPr>
            <w:tcW w:w="2829" w:type="dxa"/>
          </w:tcPr>
          <w:p w:rsidR="006465CC" w:rsidRDefault="006465CC"/>
        </w:tc>
        <w:tc>
          <w:tcPr>
            <w:tcW w:w="2830" w:type="dxa"/>
          </w:tcPr>
          <w:p w:rsidR="006465CC" w:rsidRDefault="006465CC"/>
        </w:tc>
      </w:tr>
      <w:tr w:rsidR="004942D8" w:rsidTr="005116D4">
        <w:trPr>
          <w:trHeight w:val="326"/>
        </w:trPr>
        <w:tc>
          <w:tcPr>
            <w:tcW w:w="4077" w:type="dxa"/>
          </w:tcPr>
          <w:p w:rsidR="004942D8" w:rsidRDefault="004942D8" w:rsidP="006465CC"/>
        </w:tc>
        <w:tc>
          <w:tcPr>
            <w:tcW w:w="2829" w:type="dxa"/>
          </w:tcPr>
          <w:p w:rsidR="004942D8" w:rsidRDefault="004942D8"/>
        </w:tc>
        <w:tc>
          <w:tcPr>
            <w:tcW w:w="2830" w:type="dxa"/>
          </w:tcPr>
          <w:p w:rsidR="004942D8" w:rsidRDefault="004942D8"/>
        </w:tc>
      </w:tr>
    </w:tbl>
    <w:p w:rsidR="008816B1" w:rsidRDefault="008816B1" w:rsidP="00AE50D7">
      <w:pPr>
        <w:spacing w:line="240" w:lineRule="auto"/>
        <w:rPr>
          <w:i/>
          <w:sz w:val="20"/>
          <w:szCs w:val="20"/>
        </w:rPr>
      </w:pPr>
    </w:p>
    <w:p w:rsidR="00F65FAF" w:rsidRDefault="00F65FAF" w:rsidP="00A7226A">
      <w:pPr>
        <w:spacing w:after="120" w:line="360" w:lineRule="auto"/>
        <w:ind w:firstLine="284"/>
        <w:jc w:val="both"/>
      </w:pPr>
      <w:r>
        <w:t xml:space="preserve">La sottocommissione funzionale </w:t>
      </w:r>
      <w:r w:rsidR="000A660C">
        <w:t xml:space="preserve">procede alla valutazione dei crediti formali, non formali e informali su richiesta degli </w:t>
      </w:r>
      <w:r w:rsidR="003B58A5">
        <w:t>alunni</w:t>
      </w:r>
      <w:r w:rsidR="000A660C">
        <w:t xml:space="preserve"> iscritti nel corrente anno scolastico</w:t>
      </w:r>
      <w:r w:rsidR="00AE50D7">
        <w:t xml:space="preserve"> </w:t>
      </w:r>
      <w:r w:rsidR="001A23CF">
        <w:t>2020</w:t>
      </w:r>
      <w:r w:rsidR="005F28FF">
        <w:t>/</w:t>
      </w:r>
      <w:r w:rsidR="005116D4">
        <w:t>20</w:t>
      </w:r>
      <w:r w:rsidR="005F28FF">
        <w:t>2</w:t>
      </w:r>
      <w:r w:rsidR="001A23CF">
        <w:t>1</w:t>
      </w:r>
      <w:r w:rsidR="00AE50D7">
        <w:t xml:space="preserve">. </w:t>
      </w:r>
    </w:p>
    <w:p w:rsidR="008816B1" w:rsidRDefault="00AE50D7" w:rsidP="00A7226A">
      <w:pPr>
        <w:spacing w:after="120" w:line="360" w:lineRule="auto"/>
        <w:ind w:firstLine="284"/>
        <w:jc w:val="both"/>
      </w:pPr>
      <w:r>
        <w:t xml:space="preserve">La valutazione </w:t>
      </w:r>
      <w:r w:rsidR="00F65FAF">
        <w:t xml:space="preserve">dei crediti </w:t>
      </w:r>
      <w:r w:rsidR="004942D8">
        <w:t>viene svolta</w:t>
      </w:r>
      <w:r w:rsidR="00A82CEF">
        <w:t xml:space="preserve"> secondo i</w:t>
      </w:r>
      <w:r w:rsidR="000A660C">
        <w:t xml:space="preserve">l regolamento </w:t>
      </w:r>
      <w:r w:rsidR="004942D8">
        <w:t>approvato dalla</w:t>
      </w:r>
      <w:r w:rsidR="000A660C">
        <w:t xml:space="preserve"> commissione</w:t>
      </w:r>
      <w:r w:rsidR="004D16DA">
        <w:t xml:space="preserve"> </w:t>
      </w:r>
      <w:r w:rsidR="008816B1">
        <w:t xml:space="preserve">per la definizione </w:t>
      </w:r>
      <w:r w:rsidR="004942D8">
        <w:t>del Patto Formativo Individuale e secondo le Linee G</w:t>
      </w:r>
      <w:r w:rsidR="00552BAD">
        <w:t>uida per il riconoscimento dei crediti redatte dal CPIA Napoli Provincia 1 ad esito dei lavori di PAIDEIA 2.</w:t>
      </w:r>
    </w:p>
    <w:p w:rsidR="00EA6AD5" w:rsidRDefault="00A82CEF" w:rsidP="004D16DA">
      <w:pPr>
        <w:spacing w:after="120" w:line="360" w:lineRule="auto"/>
        <w:ind w:firstLine="284"/>
        <w:jc w:val="both"/>
      </w:pPr>
      <w:r>
        <w:lastRenderedPageBreak/>
        <w:t xml:space="preserve">Il presente verbale viene </w:t>
      </w:r>
      <w:r w:rsidR="00EA6AD5">
        <w:t xml:space="preserve">trasmesso sulla posta istituzionale del CPIA e viene </w:t>
      </w:r>
      <w:r>
        <w:t xml:space="preserve">allegato al verbale della commissione </w:t>
      </w:r>
      <w:r w:rsidR="003B58A5">
        <w:t xml:space="preserve">in seduta plenaria </w:t>
      </w:r>
      <w:r w:rsidR="00EA6AD5">
        <w:t xml:space="preserve">online </w:t>
      </w:r>
      <w:r w:rsidR="003B58A5">
        <w:t xml:space="preserve">per l’attestazione del riconoscimento dei crediti e </w:t>
      </w:r>
      <w:r>
        <w:t xml:space="preserve">per la </w:t>
      </w:r>
      <w:r w:rsidR="003B58A5">
        <w:t>formalizzazione</w:t>
      </w:r>
      <w:r>
        <w:t xml:space="preserve"> del p</w:t>
      </w:r>
      <w:r w:rsidR="00925D06">
        <w:t>atto formativo e ne costituisce parte</w:t>
      </w:r>
      <w:r>
        <w:t xml:space="preserve"> integrante. </w:t>
      </w:r>
      <w:r w:rsidR="00CE1C0F">
        <w:t xml:space="preserve"> </w:t>
      </w:r>
    </w:p>
    <w:p w:rsidR="00CE1C0F" w:rsidRDefault="00CE1C0F" w:rsidP="004D16DA">
      <w:pPr>
        <w:spacing w:after="120" w:line="360" w:lineRule="auto"/>
        <w:ind w:firstLine="284"/>
        <w:jc w:val="both"/>
      </w:pPr>
      <w:r w:rsidRPr="00EA6AD5">
        <w:rPr>
          <w:b/>
          <w:u w:val="single"/>
        </w:rPr>
        <w:t xml:space="preserve">Il materiale raccolto per la certificazione </w:t>
      </w:r>
      <w:r w:rsidR="003B58A5" w:rsidRPr="00EA6AD5">
        <w:rPr>
          <w:b/>
          <w:u w:val="single"/>
        </w:rPr>
        <w:t>e la tipologia di prove effettuate, nonché i loro risultati, sono conservati</w:t>
      </w:r>
      <w:r w:rsidRPr="00EA6AD5">
        <w:rPr>
          <w:b/>
          <w:u w:val="single"/>
        </w:rPr>
        <w:t xml:space="preserve"> insieme ai Patti Formativi Individuali </w:t>
      </w:r>
      <w:r w:rsidR="003B58A5" w:rsidRPr="00EA6AD5">
        <w:rPr>
          <w:b/>
          <w:u w:val="single"/>
        </w:rPr>
        <w:t xml:space="preserve">e al Certificato di riconoscimento dei crediti </w:t>
      </w:r>
      <w:r w:rsidRPr="00EA6AD5">
        <w:rPr>
          <w:b/>
          <w:u w:val="single"/>
        </w:rPr>
        <w:t>presso l’istituto</w:t>
      </w:r>
      <w:r w:rsidR="00B15966" w:rsidRPr="00EA6AD5">
        <w:rPr>
          <w:b/>
          <w:u w:val="single"/>
        </w:rPr>
        <w:t xml:space="preserve"> secondario di secondo grado</w:t>
      </w:r>
      <w:r w:rsidR="00925D06">
        <w:t>; i certificati e i patti, in formato elettronico, sono inviati al CPIA per la loro conservazione agli atti.</w:t>
      </w:r>
    </w:p>
    <w:p w:rsidR="005F28FF" w:rsidRDefault="005F28FF" w:rsidP="008816B1">
      <w:pPr>
        <w:spacing w:after="0"/>
      </w:pPr>
    </w:p>
    <w:p w:rsidR="00925D06" w:rsidRDefault="00925D06" w:rsidP="008816B1">
      <w:pPr>
        <w:spacing w:after="0"/>
        <w:rPr>
          <w:b/>
          <w:sz w:val="24"/>
        </w:rPr>
      </w:pPr>
    </w:p>
    <w:p w:rsidR="008816B1" w:rsidRPr="00925D06" w:rsidRDefault="00AE50D7" w:rsidP="008816B1">
      <w:pPr>
        <w:spacing w:after="0"/>
        <w:rPr>
          <w:b/>
          <w:sz w:val="24"/>
        </w:rPr>
      </w:pPr>
      <w:r w:rsidRPr="00925D06">
        <w:rPr>
          <w:b/>
          <w:sz w:val="24"/>
        </w:rPr>
        <w:t>Riepilogo patti formativi e certificazioni</w:t>
      </w:r>
      <w:r w:rsidR="008816B1" w:rsidRPr="00925D06">
        <w:rPr>
          <w:b/>
          <w:sz w:val="24"/>
        </w:rPr>
        <w:t xml:space="preserve"> valutate dalla </w:t>
      </w:r>
      <w:r w:rsidR="00925D06">
        <w:rPr>
          <w:b/>
          <w:sz w:val="24"/>
        </w:rPr>
        <w:t>sottocommissione</w:t>
      </w:r>
    </w:p>
    <w:p w:rsidR="0051546F" w:rsidRDefault="0051546F" w:rsidP="008816B1">
      <w:pPr>
        <w:spacing w:after="0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1"/>
        <w:gridCol w:w="3199"/>
        <w:gridCol w:w="3223"/>
      </w:tblGrid>
      <w:tr w:rsidR="008816B1" w:rsidRPr="00AE50D7" w:rsidTr="004D16DA">
        <w:trPr>
          <w:trHeight w:val="378"/>
        </w:trPr>
        <w:tc>
          <w:tcPr>
            <w:tcW w:w="3221" w:type="dxa"/>
            <w:vAlign w:val="center"/>
          </w:tcPr>
          <w:p w:rsidR="008816B1" w:rsidRPr="00166C39" w:rsidRDefault="00166C39" w:rsidP="004942D8">
            <w:pPr>
              <w:jc w:val="center"/>
              <w:rPr>
                <w:b/>
                <w:caps/>
              </w:rPr>
            </w:pPr>
            <w:r w:rsidRPr="00166C39">
              <w:rPr>
                <w:b/>
                <w:caps/>
              </w:rPr>
              <w:t>Periodo didattico</w:t>
            </w:r>
          </w:p>
        </w:tc>
        <w:tc>
          <w:tcPr>
            <w:tcW w:w="3199" w:type="dxa"/>
            <w:vAlign w:val="center"/>
          </w:tcPr>
          <w:p w:rsidR="008816B1" w:rsidRPr="004D16DA" w:rsidRDefault="004D16DA" w:rsidP="004942D8">
            <w:pPr>
              <w:jc w:val="center"/>
              <w:rPr>
                <w:b/>
                <w:caps/>
              </w:rPr>
            </w:pPr>
            <w:r w:rsidRPr="004D16DA">
              <w:rPr>
                <w:b/>
                <w:caps/>
              </w:rPr>
              <w:t xml:space="preserve">n. </w:t>
            </w:r>
            <w:r w:rsidR="008816B1" w:rsidRPr="004D16DA">
              <w:rPr>
                <w:b/>
                <w:caps/>
              </w:rPr>
              <w:t>PFI</w:t>
            </w:r>
          </w:p>
        </w:tc>
        <w:tc>
          <w:tcPr>
            <w:tcW w:w="3223" w:type="dxa"/>
            <w:vAlign w:val="center"/>
          </w:tcPr>
          <w:p w:rsidR="008816B1" w:rsidRPr="004D16DA" w:rsidRDefault="004D16DA" w:rsidP="004942D8">
            <w:pPr>
              <w:jc w:val="center"/>
              <w:rPr>
                <w:b/>
                <w:caps/>
              </w:rPr>
            </w:pPr>
            <w:r w:rsidRPr="004D16DA">
              <w:rPr>
                <w:b/>
                <w:caps/>
              </w:rPr>
              <w:t xml:space="preserve">n. </w:t>
            </w:r>
            <w:r w:rsidR="008816B1" w:rsidRPr="004D16DA">
              <w:rPr>
                <w:b/>
                <w:caps/>
              </w:rPr>
              <w:t>CERTIFICATI</w:t>
            </w:r>
            <w:r w:rsidR="005F28FF" w:rsidRPr="004D16DA">
              <w:rPr>
                <w:b/>
                <w:caps/>
              </w:rPr>
              <w:t xml:space="preserve"> CREDITI</w:t>
            </w:r>
          </w:p>
        </w:tc>
      </w:tr>
      <w:tr w:rsidR="008816B1" w:rsidTr="004D16DA">
        <w:trPr>
          <w:trHeight w:val="359"/>
        </w:trPr>
        <w:tc>
          <w:tcPr>
            <w:tcW w:w="3221" w:type="dxa"/>
            <w:vAlign w:val="center"/>
          </w:tcPr>
          <w:p w:rsidR="008816B1" w:rsidRDefault="008816B1" w:rsidP="00166C39">
            <w:pPr>
              <w:jc w:val="center"/>
            </w:pPr>
            <w:r>
              <w:t>I    periodo</w:t>
            </w:r>
          </w:p>
        </w:tc>
        <w:tc>
          <w:tcPr>
            <w:tcW w:w="3199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223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4D16DA">
        <w:trPr>
          <w:trHeight w:val="378"/>
        </w:trPr>
        <w:tc>
          <w:tcPr>
            <w:tcW w:w="3221" w:type="dxa"/>
            <w:vAlign w:val="center"/>
          </w:tcPr>
          <w:p w:rsidR="008816B1" w:rsidRDefault="008816B1" w:rsidP="00166C39">
            <w:pPr>
              <w:jc w:val="center"/>
            </w:pPr>
            <w:proofErr w:type="gramStart"/>
            <w:r>
              <w:t>II  periodo</w:t>
            </w:r>
            <w:proofErr w:type="gramEnd"/>
          </w:p>
        </w:tc>
        <w:tc>
          <w:tcPr>
            <w:tcW w:w="3199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223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4D16DA">
        <w:trPr>
          <w:trHeight w:val="359"/>
        </w:trPr>
        <w:tc>
          <w:tcPr>
            <w:tcW w:w="3221" w:type="dxa"/>
            <w:vAlign w:val="center"/>
          </w:tcPr>
          <w:p w:rsidR="008816B1" w:rsidRDefault="008816B1" w:rsidP="00166C39">
            <w:pPr>
              <w:jc w:val="center"/>
            </w:pPr>
            <w:r>
              <w:t>III periodo</w:t>
            </w:r>
          </w:p>
        </w:tc>
        <w:tc>
          <w:tcPr>
            <w:tcW w:w="3199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223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4D16DA">
        <w:trPr>
          <w:trHeight w:val="396"/>
        </w:trPr>
        <w:tc>
          <w:tcPr>
            <w:tcW w:w="3221" w:type="dxa"/>
            <w:vAlign w:val="center"/>
          </w:tcPr>
          <w:p w:rsidR="008816B1" w:rsidRPr="00AE50D7" w:rsidRDefault="008816B1" w:rsidP="004942D8">
            <w:pPr>
              <w:jc w:val="right"/>
              <w:rPr>
                <w:highlight w:val="lightGray"/>
              </w:rPr>
            </w:pPr>
            <w:proofErr w:type="gramStart"/>
            <w:r w:rsidRPr="00256EFC">
              <w:rPr>
                <w:b/>
                <w:u w:val="single"/>
              </w:rPr>
              <w:t>totali</w:t>
            </w:r>
            <w:proofErr w:type="gramEnd"/>
          </w:p>
        </w:tc>
        <w:tc>
          <w:tcPr>
            <w:tcW w:w="3199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  <w:tc>
          <w:tcPr>
            <w:tcW w:w="3223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</w:tr>
    </w:tbl>
    <w:p w:rsidR="00AE50D7" w:rsidRDefault="00AE50D7"/>
    <w:p w:rsidR="003B58A5" w:rsidRDefault="00846D9E">
      <w:r>
        <w:t>...........</w:t>
      </w:r>
      <w:r w:rsidR="004942D8">
        <w:t>.........</w:t>
      </w:r>
      <w:r>
        <w:t>.</w:t>
      </w:r>
      <w:r w:rsidR="004942D8">
        <w:t>....</w:t>
      </w:r>
      <w:r>
        <w:t>.........</w:t>
      </w:r>
      <w:r w:rsidR="00B15966">
        <w:t>, lì</w:t>
      </w:r>
      <w:r w:rsidR="004942D8">
        <w:t xml:space="preserve"> …</w:t>
      </w:r>
      <w:r w:rsidR="003D5357">
        <w:t>…</w:t>
      </w:r>
      <w:r w:rsidR="004942D8">
        <w:t>……</w:t>
      </w:r>
      <w:r w:rsidR="003D5357">
        <w:t>…….</w:t>
      </w:r>
    </w:p>
    <w:p w:rsidR="00976369" w:rsidRPr="005F28FF" w:rsidRDefault="005116D4" w:rsidP="004D16DA">
      <w:pPr>
        <w:ind w:left="5664" w:firstLine="708"/>
        <w:rPr>
          <w:b/>
        </w:rPr>
      </w:pPr>
      <w:r w:rsidRPr="005F28FF">
        <w:rPr>
          <w:b/>
        </w:rPr>
        <w:t>La Sottoc</w:t>
      </w:r>
      <w:r w:rsidR="004942D8" w:rsidRPr="005F28FF">
        <w:rPr>
          <w:b/>
        </w:rPr>
        <w:t>ommissione</w:t>
      </w:r>
      <w:r w:rsidR="004D16DA">
        <w:rPr>
          <w:b/>
        </w:rPr>
        <w:t xml:space="preserve"> F</w:t>
      </w:r>
      <w:r w:rsidR="003B58A5" w:rsidRPr="005F28FF">
        <w:rPr>
          <w:b/>
        </w:rPr>
        <w:t>unzionale</w:t>
      </w:r>
    </w:p>
    <w:p w:rsidR="00A82CEF" w:rsidRDefault="00A82CEF" w:rsidP="00A82CEF">
      <w:pPr>
        <w:jc w:val="right"/>
      </w:pPr>
      <w:r>
        <w:t>________________________________</w:t>
      </w:r>
    </w:p>
    <w:p w:rsidR="001F549D" w:rsidRDefault="001F549D" w:rsidP="001F549D">
      <w:pPr>
        <w:jc w:val="right"/>
      </w:pPr>
      <w:r>
        <w:t>________________________________</w:t>
      </w:r>
    </w:p>
    <w:p w:rsidR="001F549D" w:rsidRDefault="001F549D" w:rsidP="001F549D">
      <w:pPr>
        <w:jc w:val="right"/>
      </w:pPr>
      <w:r>
        <w:t>________________________________</w:t>
      </w:r>
    </w:p>
    <w:p w:rsidR="001F549D" w:rsidRDefault="001F549D" w:rsidP="001F549D">
      <w:pPr>
        <w:jc w:val="right"/>
      </w:pPr>
      <w:r>
        <w:t>________________________________</w:t>
      </w:r>
    </w:p>
    <w:p w:rsidR="001F549D" w:rsidRDefault="001F549D" w:rsidP="001F549D">
      <w:pPr>
        <w:jc w:val="right"/>
      </w:pPr>
      <w:r>
        <w:t>________________________________</w:t>
      </w:r>
    </w:p>
    <w:p w:rsidR="008816B1" w:rsidRDefault="008816B1" w:rsidP="001F549D">
      <w:pPr>
        <w:jc w:val="right"/>
      </w:pPr>
      <w:r>
        <w:t>________________________________</w:t>
      </w:r>
    </w:p>
    <w:p w:rsidR="008816B1" w:rsidRDefault="008816B1" w:rsidP="001F549D">
      <w:pPr>
        <w:jc w:val="right"/>
      </w:pPr>
      <w:r>
        <w:t>________________________________</w:t>
      </w:r>
    </w:p>
    <w:p w:rsidR="008816B1" w:rsidRDefault="008816B1" w:rsidP="001F549D">
      <w:pPr>
        <w:jc w:val="right"/>
      </w:pPr>
      <w:r>
        <w:t>________________________________</w:t>
      </w:r>
    </w:p>
    <w:p w:rsidR="00552BAD" w:rsidRDefault="00552BAD" w:rsidP="001F549D">
      <w:pPr>
        <w:jc w:val="right"/>
      </w:pPr>
    </w:p>
    <w:p w:rsidR="00552BAD" w:rsidRPr="005F28FF" w:rsidRDefault="004D16DA" w:rsidP="004942D8">
      <w:pPr>
        <w:rPr>
          <w:b/>
        </w:rPr>
      </w:pPr>
      <w:r>
        <w:rPr>
          <w:b/>
        </w:rPr>
        <w:t xml:space="preserve"> </w:t>
      </w:r>
      <w:r w:rsidR="00552BAD" w:rsidRPr="005F28FF">
        <w:rPr>
          <w:b/>
        </w:rPr>
        <w:t xml:space="preserve">Il Dirigente </w:t>
      </w:r>
      <w:r w:rsidR="004942D8" w:rsidRPr="005F28FF">
        <w:rPr>
          <w:b/>
        </w:rPr>
        <w:t>S</w:t>
      </w:r>
      <w:r w:rsidR="00552BAD" w:rsidRPr="005F28FF">
        <w:rPr>
          <w:b/>
        </w:rPr>
        <w:t xml:space="preserve">colastico </w:t>
      </w:r>
      <w:r w:rsidR="00EA6AD5">
        <w:rPr>
          <w:b/>
        </w:rPr>
        <w:t xml:space="preserve">dell’Istituto Secondario in rete </w:t>
      </w:r>
      <w:r w:rsidR="00552BAD" w:rsidRPr="005F28FF">
        <w:rPr>
          <w:b/>
        </w:rPr>
        <w:t>(o suo delegato)</w:t>
      </w:r>
    </w:p>
    <w:p w:rsidR="00552BAD" w:rsidRDefault="00EA6AD5" w:rsidP="00552BAD">
      <w:r>
        <w:t xml:space="preserve">                      ____</w:t>
      </w:r>
      <w:r w:rsidR="00552BAD">
        <w:t>_________________________________</w:t>
      </w:r>
    </w:p>
    <w:sectPr w:rsidR="00552BAD" w:rsidSect="008816B1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84611"/>
    <w:multiLevelType w:val="hybridMultilevel"/>
    <w:tmpl w:val="5BB6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4239"/>
    <w:multiLevelType w:val="hybridMultilevel"/>
    <w:tmpl w:val="798A2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634C7"/>
    <w:multiLevelType w:val="hybridMultilevel"/>
    <w:tmpl w:val="D2FC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440CA"/>
    <w:multiLevelType w:val="hybridMultilevel"/>
    <w:tmpl w:val="79F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76369"/>
    <w:rsid w:val="000A660C"/>
    <w:rsid w:val="001355C9"/>
    <w:rsid w:val="00166C39"/>
    <w:rsid w:val="00190373"/>
    <w:rsid w:val="001A23CF"/>
    <w:rsid w:val="001C56CF"/>
    <w:rsid w:val="001F549D"/>
    <w:rsid w:val="00256EFC"/>
    <w:rsid w:val="003932F8"/>
    <w:rsid w:val="003A0B43"/>
    <w:rsid w:val="003B58A5"/>
    <w:rsid w:val="003D5357"/>
    <w:rsid w:val="003D7FAC"/>
    <w:rsid w:val="00417637"/>
    <w:rsid w:val="004942D8"/>
    <w:rsid w:val="004D16DA"/>
    <w:rsid w:val="004E0418"/>
    <w:rsid w:val="005116D4"/>
    <w:rsid w:val="0051546F"/>
    <w:rsid w:val="005310DC"/>
    <w:rsid w:val="00552BAD"/>
    <w:rsid w:val="00573F71"/>
    <w:rsid w:val="005F28FF"/>
    <w:rsid w:val="006313B8"/>
    <w:rsid w:val="006465CC"/>
    <w:rsid w:val="00682211"/>
    <w:rsid w:val="006A2928"/>
    <w:rsid w:val="00765F25"/>
    <w:rsid w:val="00846D9E"/>
    <w:rsid w:val="008816B1"/>
    <w:rsid w:val="00925D06"/>
    <w:rsid w:val="00945AF5"/>
    <w:rsid w:val="0097231C"/>
    <w:rsid w:val="00976369"/>
    <w:rsid w:val="00983393"/>
    <w:rsid w:val="00997E7D"/>
    <w:rsid w:val="00A20B5E"/>
    <w:rsid w:val="00A42114"/>
    <w:rsid w:val="00A7226A"/>
    <w:rsid w:val="00A82CEF"/>
    <w:rsid w:val="00AA4025"/>
    <w:rsid w:val="00AC0AF1"/>
    <w:rsid w:val="00AE50D7"/>
    <w:rsid w:val="00B15966"/>
    <w:rsid w:val="00B459CF"/>
    <w:rsid w:val="00BA4125"/>
    <w:rsid w:val="00C54259"/>
    <w:rsid w:val="00C60E80"/>
    <w:rsid w:val="00CE1C0F"/>
    <w:rsid w:val="00D07581"/>
    <w:rsid w:val="00D425A4"/>
    <w:rsid w:val="00DF5998"/>
    <w:rsid w:val="00E721F9"/>
    <w:rsid w:val="00E777A1"/>
    <w:rsid w:val="00E82500"/>
    <w:rsid w:val="00EA6AD5"/>
    <w:rsid w:val="00F60479"/>
    <w:rsid w:val="00F65FAF"/>
    <w:rsid w:val="00F83E8C"/>
    <w:rsid w:val="00FF0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29B82-DDE5-47C9-8BFF-E186EB47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73F7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5CC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8816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Utente Windows</cp:lastModifiedBy>
  <cp:revision>6</cp:revision>
  <cp:lastPrinted>2019-09-24T13:00:00Z</cp:lastPrinted>
  <dcterms:created xsi:type="dcterms:W3CDTF">2020-11-06T10:51:00Z</dcterms:created>
  <dcterms:modified xsi:type="dcterms:W3CDTF">2020-11-10T16:22:00Z</dcterms:modified>
</cp:coreProperties>
</file>